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9D" w:rsidRDefault="00D861F8" w:rsidP="00217ADD">
      <w:pPr>
        <w:pStyle w:val="a5"/>
        <w:widowControl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巧家县基础教育学校专项招聘优秀高校毕业生体检工作安排</w:t>
      </w:r>
    </w:p>
    <w:p w:rsidR="00F7416E" w:rsidRDefault="00D861F8" w:rsidP="00F7416E">
      <w:pPr>
        <w:pStyle w:val="a5"/>
        <w:widowControl/>
        <w:spacing w:beforeAutospacing="0" w:afterAutospacing="0" w:line="378" w:lineRule="atLeast"/>
        <w:rPr>
          <w:rFonts w:ascii="华文仿宋" w:eastAsia="华文仿宋" w:hAnsi="华文仿宋" w:cs="华文仿宋"/>
          <w:color w:val="000000"/>
          <w:sz w:val="31"/>
          <w:szCs w:val="31"/>
        </w:rPr>
      </w:pPr>
      <w:r>
        <w:rPr>
          <w:rFonts w:ascii="华文仿宋" w:eastAsia="华文仿宋" w:hAnsi="华文仿宋" w:cs="华文仿宋" w:hint="eastAsia"/>
          <w:color w:val="000000"/>
          <w:sz w:val="31"/>
          <w:szCs w:val="31"/>
        </w:rPr>
        <w:t xml:space="preserve">  </w:t>
      </w:r>
    </w:p>
    <w:p w:rsidR="00F7416E" w:rsidRDefault="00F7416E" w:rsidP="00F7416E">
      <w:pPr>
        <w:pStyle w:val="a5"/>
        <w:widowControl/>
        <w:spacing w:beforeAutospacing="0" w:afterAutospacing="0" w:line="378" w:lineRule="atLeast"/>
        <w:rPr>
          <w:rFonts w:ascii="华文仿宋" w:eastAsia="华文仿宋" w:hAnsi="华文仿宋" w:cs="华文仿宋"/>
          <w:color w:val="000000"/>
          <w:sz w:val="31"/>
          <w:szCs w:val="31"/>
        </w:rPr>
      </w:pPr>
    </w:p>
    <w:p w:rsidR="00F7416E" w:rsidRPr="00F7416E" w:rsidRDefault="00F7416E" w:rsidP="00F7416E">
      <w:pPr>
        <w:pStyle w:val="a5"/>
        <w:widowControl/>
        <w:spacing w:beforeAutospacing="0" w:afterAutospacing="0" w:line="378" w:lineRule="atLeast"/>
        <w:ind w:firstLineChars="200" w:firstLine="640"/>
        <w:rPr>
          <w:rFonts w:ascii="方正黑体简体" w:eastAsia="方正黑体简体" w:hAnsi="华文仿宋" w:cs="华文仿宋"/>
          <w:color w:val="000000"/>
          <w:sz w:val="32"/>
          <w:szCs w:val="32"/>
        </w:rPr>
      </w:pPr>
      <w:r w:rsidRPr="00F7416E">
        <w:rPr>
          <w:rFonts w:ascii="方正黑体简体" w:eastAsia="方正黑体简体" w:hAnsi="华文仿宋" w:cs="华文仿宋" w:hint="eastAsia"/>
          <w:color w:val="000000"/>
          <w:sz w:val="32"/>
          <w:szCs w:val="32"/>
        </w:rPr>
        <w:t>一、</w:t>
      </w:r>
      <w:r w:rsidR="00D861F8" w:rsidRPr="00F7416E">
        <w:rPr>
          <w:rFonts w:ascii="方正黑体简体" w:eastAsia="方正黑体简体" w:hAnsi="方正仿宋_GBK" w:cs="方正仿宋_GBK" w:hint="eastAsia"/>
          <w:color w:val="000000"/>
          <w:sz w:val="32"/>
          <w:szCs w:val="32"/>
        </w:rPr>
        <w:t>体检时间</w:t>
      </w:r>
    </w:p>
    <w:p w:rsidR="0087239D" w:rsidRPr="00217ADD" w:rsidRDefault="00D861F8" w:rsidP="00F7416E">
      <w:pPr>
        <w:pStyle w:val="a5"/>
        <w:widowControl/>
        <w:spacing w:beforeAutospacing="0" w:afterAutospacing="0" w:line="378" w:lineRule="atLeast"/>
        <w:ind w:left="640"/>
        <w:rPr>
          <w:rFonts w:ascii="方正仿宋简体" w:eastAsia="方正仿宋简体" w:hAnsi="方正仿宋_GBK" w:cs="方正仿宋_GBK"/>
          <w:color w:val="000000"/>
          <w:sz w:val="32"/>
          <w:szCs w:val="32"/>
        </w:rPr>
      </w:pPr>
      <w:r w:rsidRPr="00217ADD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2020年6月23日-</w:t>
      </w:r>
      <w:r w:rsidR="00F7416E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6月</w:t>
      </w:r>
      <w:r w:rsidRPr="00217ADD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25日。</w:t>
      </w:r>
    </w:p>
    <w:p w:rsidR="00F7416E" w:rsidRPr="00F7416E" w:rsidRDefault="00D861F8" w:rsidP="00217ADD">
      <w:pPr>
        <w:pStyle w:val="a5"/>
        <w:widowControl/>
        <w:spacing w:beforeAutospacing="0" w:afterAutospacing="0" w:line="378" w:lineRule="atLeast"/>
        <w:ind w:firstLineChars="200" w:firstLine="640"/>
        <w:rPr>
          <w:rFonts w:ascii="方正黑体简体" w:eastAsia="方正黑体简体" w:hAnsi="方正仿宋_GBK" w:cs="方正仿宋_GBK"/>
          <w:color w:val="000000"/>
          <w:sz w:val="32"/>
          <w:szCs w:val="32"/>
        </w:rPr>
      </w:pPr>
      <w:r w:rsidRPr="00F7416E">
        <w:rPr>
          <w:rFonts w:ascii="方正黑体简体" w:eastAsia="方正黑体简体" w:hAnsi="方正仿宋_GBK" w:cs="方正仿宋_GBK" w:hint="eastAsia"/>
          <w:color w:val="000000"/>
          <w:sz w:val="32"/>
          <w:szCs w:val="32"/>
        </w:rPr>
        <w:t>二、体检地点</w:t>
      </w:r>
    </w:p>
    <w:p w:rsidR="0087239D" w:rsidRPr="00217ADD" w:rsidRDefault="00D861F8" w:rsidP="00217ADD">
      <w:pPr>
        <w:pStyle w:val="a5"/>
        <w:widowControl/>
        <w:spacing w:beforeAutospacing="0" w:afterAutospacing="0" w:line="378" w:lineRule="atLeast"/>
        <w:ind w:firstLineChars="200" w:firstLine="640"/>
        <w:rPr>
          <w:rFonts w:ascii="方正仿宋简体" w:eastAsia="方正仿宋简体" w:hAnsi="方正仿宋_GBK" w:cs="方正仿宋_GBK"/>
          <w:color w:val="000000"/>
          <w:sz w:val="32"/>
          <w:szCs w:val="32"/>
        </w:rPr>
      </w:pPr>
      <w:r w:rsidRPr="00217ADD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巧家县中医院。</w:t>
      </w:r>
    </w:p>
    <w:p w:rsidR="00F7416E" w:rsidRPr="00F7416E" w:rsidRDefault="00D861F8" w:rsidP="00217ADD">
      <w:pPr>
        <w:pStyle w:val="a5"/>
        <w:widowControl/>
        <w:spacing w:beforeAutospacing="0" w:afterAutospacing="0" w:line="378" w:lineRule="atLeast"/>
        <w:ind w:firstLineChars="200" w:firstLine="640"/>
        <w:rPr>
          <w:rFonts w:ascii="方正黑体简体" w:eastAsia="方正黑体简体" w:hAnsi="方正仿宋_GBK" w:cs="方正仿宋_GBK"/>
          <w:color w:val="000000"/>
          <w:sz w:val="32"/>
          <w:szCs w:val="32"/>
        </w:rPr>
      </w:pPr>
      <w:r w:rsidRPr="00F7416E">
        <w:rPr>
          <w:rFonts w:ascii="方正黑体简体" w:eastAsia="方正黑体简体" w:hAnsi="方正仿宋_GBK" w:cs="方正仿宋_GBK" w:hint="eastAsia"/>
          <w:color w:val="000000"/>
          <w:sz w:val="32"/>
          <w:szCs w:val="32"/>
        </w:rPr>
        <w:t>三、体检对象</w:t>
      </w:r>
    </w:p>
    <w:p w:rsidR="0087239D" w:rsidRPr="00217ADD" w:rsidRDefault="00D861F8" w:rsidP="00217ADD">
      <w:pPr>
        <w:pStyle w:val="a5"/>
        <w:widowControl/>
        <w:spacing w:beforeAutospacing="0" w:afterAutospacing="0" w:line="378" w:lineRule="atLeast"/>
        <w:ind w:firstLineChars="200" w:firstLine="640"/>
        <w:rPr>
          <w:rFonts w:ascii="方正仿宋简体" w:eastAsia="方正仿宋简体" w:hAnsi="方正仿宋_GBK" w:cs="方正仿宋_GBK"/>
          <w:color w:val="000000"/>
          <w:sz w:val="32"/>
          <w:szCs w:val="32"/>
        </w:rPr>
      </w:pPr>
      <w:r w:rsidRPr="00217ADD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综合成绩入围并列入考察对象的人员。</w:t>
      </w:r>
    </w:p>
    <w:p w:rsidR="00F7416E" w:rsidRPr="00F7416E" w:rsidRDefault="00D861F8">
      <w:pPr>
        <w:pStyle w:val="a5"/>
        <w:widowControl/>
        <w:spacing w:beforeAutospacing="0" w:afterAutospacing="0" w:line="378" w:lineRule="atLeast"/>
        <w:rPr>
          <w:rFonts w:ascii="方正黑体简体" w:eastAsia="方正黑体简体" w:hAnsi="方正仿宋_GBK" w:cs="方正仿宋_GBK"/>
          <w:color w:val="000000"/>
          <w:sz w:val="32"/>
          <w:szCs w:val="32"/>
        </w:rPr>
      </w:pPr>
      <w:r w:rsidRPr="00F7416E">
        <w:rPr>
          <w:rFonts w:ascii="方正仿宋_GBK" w:eastAsia="方正黑体简体" w:hAnsi="方正仿宋_GBK" w:cs="方正仿宋_GBK" w:hint="eastAsia"/>
          <w:color w:val="000000"/>
          <w:sz w:val="32"/>
          <w:szCs w:val="32"/>
        </w:rPr>
        <w:t>  </w:t>
      </w:r>
      <w:r w:rsidR="00217ADD" w:rsidRPr="00F7416E">
        <w:rPr>
          <w:rFonts w:ascii="方正黑体简体" w:eastAsia="方正黑体简体" w:hAnsi="方正仿宋_GBK" w:cs="方正仿宋_GBK" w:hint="eastAsia"/>
          <w:color w:val="000000"/>
          <w:sz w:val="32"/>
          <w:szCs w:val="32"/>
        </w:rPr>
        <w:t xml:space="preserve">   </w:t>
      </w:r>
      <w:r w:rsidRPr="00F7416E">
        <w:rPr>
          <w:rFonts w:ascii="方正黑体简体" w:eastAsia="方正黑体简体" w:hAnsi="方正仿宋_GBK" w:cs="方正仿宋_GBK" w:hint="eastAsia"/>
          <w:color w:val="000000"/>
          <w:sz w:val="32"/>
          <w:szCs w:val="32"/>
        </w:rPr>
        <w:t>四、体检标准</w:t>
      </w:r>
    </w:p>
    <w:p w:rsidR="0087239D" w:rsidRPr="00E93B07" w:rsidRDefault="00D861F8" w:rsidP="00F7416E">
      <w:pPr>
        <w:pStyle w:val="a5"/>
        <w:widowControl/>
        <w:spacing w:beforeAutospacing="0" w:afterAutospacing="0" w:line="378" w:lineRule="atLeast"/>
        <w:ind w:firstLineChars="200" w:firstLine="640"/>
        <w:rPr>
          <w:rFonts w:ascii="方正楷体简体" w:eastAsia="方正楷体简体" w:hAnsi="方正仿宋_GBK" w:cs="方正仿宋_GBK"/>
          <w:color w:val="000000"/>
          <w:sz w:val="32"/>
          <w:szCs w:val="32"/>
        </w:rPr>
      </w:pPr>
      <w:r w:rsidRPr="00217ADD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体检标准参照《公务员录用体检通用标准（试行）》执行。</w:t>
      </w:r>
    </w:p>
    <w:p w:rsidR="0087239D" w:rsidRPr="00F7416E" w:rsidRDefault="00D861F8">
      <w:pPr>
        <w:pStyle w:val="a5"/>
        <w:widowControl/>
        <w:spacing w:beforeAutospacing="0" w:afterAutospacing="0" w:line="378" w:lineRule="atLeast"/>
        <w:ind w:firstLine="620"/>
        <w:rPr>
          <w:rFonts w:ascii="方正黑体简体" w:eastAsia="方正黑体简体" w:hAnsi="方正仿宋_GBK" w:cs="方正仿宋_GBK"/>
          <w:color w:val="000000"/>
          <w:sz w:val="32"/>
          <w:szCs w:val="32"/>
        </w:rPr>
      </w:pPr>
      <w:r w:rsidRPr="00F7416E">
        <w:rPr>
          <w:rFonts w:ascii="方正黑体简体" w:eastAsia="方正黑体简体" w:hAnsi="方正仿宋_GBK" w:cs="方正仿宋_GBK" w:hint="eastAsia"/>
          <w:color w:val="000000"/>
          <w:sz w:val="32"/>
          <w:szCs w:val="32"/>
        </w:rPr>
        <w:t>五、体检分组情况</w:t>
      </w:r>
    </w:p>
    <w:p w:rsidR="0087239D" w:rsidRPr="00217ADD" w:rsidRDefault="00D861F8">
      <w:pPr>
        <w:ind w:firstLineChars="200" w:firstLine="640"/>
        <w:jc w:val="left"/>
        <w:rPr>
          <w:rFonts w:ascii="方正仿宋简体" w:eastAsia="方正仿宋简体" w:hAnsi="华文仿宋" w:cs="华文仿宋"/>
          <w:kern w:val="0"/>
          <w:sz w:val="32"/>
          <w:szCs w:val="32"/>
        </w:rPr>
      </w:pPr>
      <w:r w:rsidRPr="00217ADD">
        <w:rPr>
          <w:rFonts w:ascii="方正仿宋简体" w:eastAsia="方正仿宋简体" w:hAnsi="华文仿宋" w:cs="华文仿宋" w:hint="eastAsia"/>
          <w:kern w:val="0"/>
          <w:sz w:val="32"/>
          <w:szCs w:val="32"/>
        </w:rPr>
        <w:t>6月23日体检人员：报考小学语文、数学；初中语文、数学、体育、音乐、信息技术、生物，高中语文、数学；数学、体育、化学、音乐、信息技术、生物，特殊教育学校体育、音乐、信息技术、特殊教育的考生。</w:t>
      </w:r>
    </w:p>
    <w:p w:rsidR="0087239D" w:rsidRPr="00217ADD" w:rsidRDefault="00D861F8">
      <w:pPr>
        <w:ind w:firstLineChars="200" w:firstLine="640"/>
        <w:jc w:val="left"/>
        <w:rPr>
          <w:rFonts w:ascii="方正仿宋简体" w:eastAsia="方正仿宋简体" w:hAnsi="华文仿宋" w:cs="华文仿宋"/>
          <w:sz w:val="32"/>
          <w:szCs w:val="32"/>
        </w:rPr>
      </w:pPr>
      <w:r w:rsidRPr="00217ADD">
        <w:rPr>
          <w:rFonts w:ascii="方正仿宋简体" w:eastAsia="方正仿宋简体" w:hAnsi="华文仿宋" w:cs="华文仿宋" w:hint="eastAsia"/>
          <w:sz w:val="32"/>
          <w:szCs w:val="32"/>
        </w:rPr>
        <w:t>2020年6月24日体检人员：报考初中英语、物理、历史、地理、政治、美术、，高中英语、政治、美术，</w:t>
      </w:r>
      <w:r w:rsidRPr="00217ADD">
        <w:rPr>
          <w:rFonts w:ascii="方正仿宋简体" w:eastAsia="方正仿宋简体" w:hAnsi="华文仿宋" w:cs="华文仿宋" w:hint="eastAsia"/>
          <w:kern w:val="0"/>
          <w:sz w:val="32"/>
          <w:szCs w:val="32"/>
        </w:rPr>
        <w:t>新建或改扩建高中英语、物理、历史、地理、政治、美术，特殊教育学校美术的考生</w:t>
      </w:r>
      <w:r w:rsidRPr="00217ADD">
        <w:rPr>
          <w:rFonts w:ascii="方正仿宋简体" w:eastAsia="方正仿宋简体" w:hAnsi="华文仿宋" w:cs="华文仿宋" w:hint="eastAsia"/>
          <w:sz w:val="32"/>
          <w:szCs w:val="32"/>
        </w:rPr>
        <w:t>的。</w:t>
      </w:r>
    </w:p>
    <w:p w:rsidR="0087239D" w:rsidRPr="00217ADD" w:rsidRDefault="00D861F8">
      <w:pPr>
        <w:ind w:firstLineChars="200" w:firstLine="640"/>
        <w:jc w:val="left"/>
        <w:rPr>
          <w:rFonts w:ascii="方正仿宋简体" w:eastAsia="方正仿宋简体" w:hAnsi="华文仿宋" w:cs="华文仿宋"/>
          <w:sz w:val="32"/>
          <w:szCs w:val="32"/>
        </w:rPr>
      </w:pPr>
      <w:r w:rsidRPr="00217ADD">
        <w:rPr>
          <w:rFonts w:ascii="方正仿宋简体" w:eastAsia="方正仿宋简体" w:hAnsi="华文仿宋" w:cs="华文仿宋" w:hint="eastAsia"/>
          <w:sz w:val="32"/>
          <w:szCs w:val="32"/>
        </w:rPr>
        <w:t>2020年6月25日体检人员：幼儿教育，</w:t>
      </w:r>
      <w:r w:rsidRPr="00217ADD">
        <w:rPr>
          <w:rFonts w:ascii="方正仿宋简体" w:eastAsia="方正仿宋简体" w:hAnsi="华文仿宋" w:cs="华文仿宋" w:hint="eastAsia"/>
          <w:kern w:val="0"/>
          <w:sz w:val="32"/>
          <w:szCs w:val="32"/>
        </w:rPr>
        <w:t>新建或改扩建高中</w:t>
      </w:r>
      <w:r w:rsidRPr="00217ADD">
        <w:rPr>
          <w:rFonts w:ascii="方正仿宋简体" w:eastAsia="方正仿宋简体" w:hAnsi="华文仿宋" w:cs="华文仿宋" w:hint="eastAsia"/>
          <w:kern w:val="0"/>
          <w:sz w:val="32"/>
          <w:szCs w:val="32"/>
        </w:rPr>
        <w:lastRenderedPageBreak/>
        <w:t>语文的考生。</w:t>
      </w:r>
    </w:p>
    <w:p w:rsidR="00E93B07" w:rsidRDefault="00D861F8" w:rsidP="00E93B07">
      <w:pPr>
        <w:ind w:firstLineChars="200" w:firstLine="640"/>
        <w:jc w:val="left"/>
        <w:rPr>
          <w:rFonts w:ascii="方正仿宋简体" w:eastAsia="方正仿宋简体" w:hAnsi="华文仿宋" w:cs="华文仿宋"/>
          <w:sz w:val="32"/>
          <w:szCs w:val="32"/>
        </w:rPr>
      </w:pPr>
      <w:r w:rsidRPr="00217ADD">
        <w:rPr>
          <w:rFonts w:ascii="方正仿宋简体" w:eastAsia="方正仿宋简体" w:hAnsi="华文仿宋" w:cs="华文仿宋" w:hint="eastAsia"/>
          <w:sz w:val="32"/>
          <w:szCs w:val="32"/>
        </w:rPr>
        <w:t>请以上考生，严格遵守分组</w:t>
      </w:r>
      <w:bookmarkStart w:id="0" w:name="_GoBack"/>
      <w:bookmarkEnd w:id="0"/>
      <w:r w:rsidRPr="00217ADD">
        <w:rPr>
          <w:rFonts w:ascii="方正仿宋简体" w:eastAsia="方正仿宋简体" w:hAnsi="华文仿宋" w:cs="华文仿宋" w:hint="eastAsia"/>
          <w:sz w:val="32"/>
          <w:szCs w:val="32"/>
        </w:rPr>
        <w:t>按排，早上7:30空腹准时到巧家县中医院体检中心统一体检。</w:t>
      </w:r>
    </w:p>
    <w:p w:rsidR="0087239D" w:rsidRPr="00F7416E" w:rsidRDefault="00E93B07" w:rsidP="00E93B07">
      <w:pPr>
        <w:pStyle w:val="a5"/>
        <w:widowControl/>
        <w:spacing w:beforeAutospacing="0" w:afterAutospacing="0" w:line="378" w:lineRule="atLeast"/>
        <w:ind w:firstLine="620"/>
        <w:rPr>
          <w:rFonts w:ascii="方正黑体简体" w:eastAsia="方正黑体简体" w:hAnsi="方正仿宋_GBK" w:cs="方正仿宋_GBK"/>
          <w:color w:val="000000"/>
          <w:sz w:val="32"/>
          <w:szCs w:val="32"/>
        </w:rPr>
      </w:pPr>
      <w:r w:rsidRPr="00F7416E">
        <w:rPr>
          <w:rFonts w:ascii="方正黑体简体" w:eastAsia="方正黑体简体" w:hAnsi="方正仿宋_GBK" w:cs="方正仿宋_GBK" w:hint="eastAsia"/>
          <w:color w:val="000000"/>
          <w:sz w:val="32"/>
          <w:szCs w:val="32"/>
        </w:rPr>
        <w:t>六、</w:t>
      </w:r>
      <w:r w:rsidR="00D861F8" w:rsidRPr="00F7416E">
        <w:rPr>
          <w:rFonts w:ascii="方正黑体简体" w:eastAsia="方正黑体简体" w:hAnsi="方正仿宋_GBK" w:cs="方正仿宋_GBK" w:hint="eastAsia"/>
          <w:color w:val="000000"/>
          <w:sz w:val="32"/>
          <w:szCs w:val="32"/>
        </w:rPr>
        <w:t>体检温馨提示</w:t>
      </w:r>
    </w:p>
    <w:p w:rsidR="0087239D" w:rsidRPr="00F7416E" w:rsidRDefault="00D861F8" w:rsidP="00F7416E">
      <w:pPr>
        <w:ind w:firstLineChars="200" w:firstLine="640"/>
        <w:jc w:val="left"/>
        <w:rPr>
          <w:rFonts w:ascii="方正仿宋简体" w:eastAsia="方正仿宋简体" w:hAnsi="方正仿宋_GBK" w:cs="方正仿宋_GBK"/>
          <w:color w:val="000000"/>
          <w:kern w:val="0"/>
          <w:sz w:val="32"/>
          <w:szCs w:val="32"/>
        </w:rPr>
      </w:pPr>
      <w:r w:rsidRPr="00F7416E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1、体检前一天避免激烈运动，注意休息，勿熬夜，不要饮酒。</w:t>
      </w:r>
      <w:r w:rsidR="008123DB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考生到医院</w:t>
      </w:r>
      <w:r w:rsidRPr="00F7416E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领取体检本后填写体检本个人基本情况，按照体检流程进行体检，体检时带好体检指引单，务必看清体检指引单的体检项目并逐项完成检查。</w:t>
      </w:r>
    </w:p>
    <w:p w:rsidR="0087239D" w:rsidRPr="00F7416E" w:rsidRDefault="00D861F8" w:rsidP="00F7416E">
      <w:pPr>
        <w:ind w:firstLineChars="200" w:firstLine="640"/>
        <w:jc w:val="left"/>
        <w:rPr>
          <w:rFonts w:ascii="方正仿宋简体" w:eastAsia="方正仿宋简体" w:hAnsi="方正仿宋_GBK" w:cs="方正仿宋_GBK"/>
          <w:color w:val="000000"/>
          <w:kern w:val="0"/>
          <w:sz w:val="32"/>
          <w:szCs w:val="32"/>
        </w:rPr>
      </w:pPr>
      <w:r w:rsidRPr="00F7416E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2、检前需禁食至少8小时，否则将影响肝功能的检查结果，可少量饮白开水。原服用的药物可继续服用（但体检时向内科医生说明）。</w:t>
      </w:r>
    </w:p>
    <w:p w:rsidR="0087239D" w:rsidRPr="00F7416E" w:rsidRDefault="00D861F8" w:rsidP="00F7416E">
      <w:pPr>
        <w:ind w:firstLineChars="200" w:firstLine="640"/>
        <w:jc w:val="left"/>
        <w:rPr>
          <w:rFonts w:ascii="方正仿宋简体" w:eastAsia="方正仿宋简体" w:hAnsi="方正仿宋_GBK" w:cs="方正仿宋_GBK"/>
          <w:color w:val="000000"/>
          <w:kern w:val="0"/>
          <w:sz w:val="32"/>
          <w:szCs w:val="32"/>
        </w:rPr>
      </w:pPr>
      <w:r w:rsidRPr="00F7416E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3</w:t>
      </w:r>
      <w:r w:rsidR="008123DB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、体检</w:t>
      </w:r>
      <w:r w:rsidRPr="00F7416E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抽血检查前一天晚餐食物宜清淡，不要饮酒及进食易产气食物，体检当日应空腹检查。注意：抽血项目仅上午10：00前进行。（为了保证样品合格、检查结果的准确性）。抽血检查后方可以进食。</w:t>
      </w:r>
    </w:p>
    <w:p w:rsidR="0087239D" w:rsidRPr="00F7416E" w:rsidRDefault="00D861F8" w:rsidP="00F7416E">
      <w:pPr>
        <w:ind w:firstLineChars="200" w:firstLine="640"/>
        <w:jc w:val="left"/>
        <w:rPr>
          <w:rFonts w:ascii="方正仿宋简体" w:eastAsia="方正仿宋简体" w:hAnsi="方正仿宋_GBK" w:cs="方正仿宋_GBK"/>
          <w:color w:val="000000"/>
          <w:kern w:val="0"/>
          <w:sz w:val="32"/>
          <w:szCs w:val="32"/>
        </w:rPr>
      </w:pPr>
      <w:r w:rsidRPr="00F7416E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4、女性怀孕期间不做放射检查，分娩后再到医院做放射检查完善体检档案（需出具怀孕等相关证明材料）。</w:t>
      </w:r>
    </w:p>
    <w:p w:rsidR="0087239D" w:rsidRPr="00F7416E" w:rsidRDefault="00D861F8" w:rsidP="00F7416E">
      <w:pPr>
        <w:ind w:firstLineChars="200" w:firstLine="640"/>
        <w:jc w:val="left"/>
        <w:rPr>
          <w:rFonts w:ascii="方正仿宋简体" w:eastAsia="方正仿宋简体" w:hAnsi="方正仿宋_GBK" w:cs="方正仿宋_GBK"/>
          <w:color w:val="000000"/>
          <w:kern w:val="0"/>
          <w:sz w:val="32"/>
          <w:szCs w:val="32"/>
        </w:rPr>
      </w:pPr>
      <w:r w:rsidRPr="00F7416E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5、为了保证健康检查后能对您的健康状况做出准确评估，健康检查前请将流行病史、职业史、既往病史、烟酒史等填写完整，女性须认真填写月经生育史，字迹清晰，项目填全。（注：如有疑问或不懂请咨询主检医生）.</w:t>
      </w:r>
    </w:p>
    <w:p w:rsidR="0087239D" w:rsidRPr="00F7416E" w:rsidRDefault="00D861F8" w:rsidP="00F7416E">
      <w:pPr>
        <w:ind w:firstLineChars="200" w:firstLine="640"/>
        <w:jc w:val="left"/>
        <w:rPr>
          <w:rFonts w:ascii="方正仿宋简体" w:eastAsia="方正仿宋简体" w:hAnsi="方正仿宋_GBK" w:cs="方正仿宋_GBK"/>
          <w:color w:val="000000"/>
          <w:kern w:val="0"/>
          <w:sz w:val="32"/>
          <w:szCs w:val="32"/>
        </w:rPr>
      </w:pPr>
      <w:r w:rsidRPr="00F7416E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6、健康检查完成后，请您仔细逐项核对体检项目，确认无</w:t>
      </w:r>
      <w:r w:rsidRPr="00F7416E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lastRenderedPageBreak/>
        <w:t>遗漏将体检表交至“收表处”，对于您放弃的项目请签字确认。</w:t>
      </w:r>
    </w:p>
    <w:p w:rsidR="0087239D" w:rsidRPr="00F7416E" w:rsidRDefault="00D861F8" w:rsidP="00F7416E">
      <w:pPr>
        <w:ind w:firstLineChars="200" w:firstLine="640"/>
        <w:jc w:val="left"/>
        <w:rPr>
          <w:rFonts w:ascii="方正仿宋简体" w:eastAsia="方正仿宋简体" w:hAnsi="方正仿宋_GBK" w:cs="方正仿宋_GBK"/>
          <w:color w:val="000000"/>
          <w:kern w:val="0"/>
          <w:sz w:val="32"/>
          <w:szCs w:val="32"/>
        </w:rPr>
      </w:pPr>
      <w:r w:rsidRPr="00F7416E">
        <w:rPr>
          <w:rFonts w:ascii="方正仿宋简体" w:eastAsia="方正仿宋简体" w:hAnsi="方正仿宋_GBK" w:cs="方正仿宋_GBK" w:hint="eastAsia"/>
          <w:color w:val="000000"/>
          <w:kern w:val="0"/>
          <w:sz w:val="32"/>
          <w:szCs w:val="32"/>
        </w:rPr>
        <w:t>7、体检时所需材料：本人身份证原件和1张1寸证件照。体检费用自理。</w:t>
      </w:r>
    </w:p>
    <w:p w:rsidR="0087239D" w:rsidRPr="00F7416E" w:rsidRDefault="00F7416E" w:rsidP="00F7416E">
      <w:pPr>
        <w:ind w:firstLineChars="200" w:firstLine="640"/>
        <w:jc w:val="left"/>
        <w:rPr>
          <w:rFonts w:ascii="方正黑体简体" w:eastAsia="方正黑体简体" w:hAnsi="方正仿宋_GBK" w:cs="方正仿宋_GBK"/>
          <w:color w:val="000000"/>
          <w:kern w:val="0"/>
          <w:sz w:val="32"/>
          <w:szCs w:val="32"/>
        </w:rPr>
      </w:pPr>
      <w:r>
        <w:rPr>
          <w:rFonts w:ascii="方正黑体简体" w:eastAsia="方正黑体简体" w:hAnsi="方正仿宋_GBK" w:cs="方正仿宋_GBK" w:hint="eastAsia"/>
          <w:color w:val="000000"/>
          <w:kern w:val="0"/>
          <w:sz w:val="32"/>
          <w:szCs w:val="32"/>
        </w:rPr>
        <w:t>七</w:t>
      </w:r>
      <w:r w:rsidR="00D861F8" w:rsidRPr="00F7416E">
        <w:rPr>
          <w:rFonts w:ascii="方正黑体简体" w:eastAsia="方正黑体简体" w:hAnsi="方正仿宋_GBK" w:cs="方正仿宋_GBK" w:hint="eastAsia"/>
          <w:color w:val="000000"/>
          <w:kern w:val="0"/>
          <w:sz w:val="32"/>
          <w:szCs w:val="32"/>
        </w:rPr>
        <w:t>、相关要求</w:t>
      </w:r>
    </w:p>
    <w:p w:rsidR="0087239D" w:rsidRPr="00F7416E" w:rsidRDefault="00D861F8">
      <w:pPr>
        <w:pStyle w:val="a5"/>
        <w:widowControl/>
        <w:spacing w:beforeAutospacing="0" w:afterAutospacing="0" w:line="378" w:lineRule="atLeast"/>
        <w:rPr>
          <w:rFonts w:ascii="方正仿宋简体" w:eastAsia="方正仿宋简体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 xml:space="preserve">  </w:t>
      </w:r>
      <w:r w:rsidRPr="00F7416E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 xml:space="preserve">  体检中，</w:t>
      </w:r>
      <w:r w:rsidR="008C0FDD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凡</w:t>
      </w:r>
      <w:r w:rsidR="00F7416E" w:rsidRPr="00F7416E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弄虚作假</w:t>
      </w:r>
      <w:r w:rsidR="008C0FDD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者</w:t>
      </w:r>
      <w:r w:rsidRPr="00F7416E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，取消拟录资格，涉嫌违法违纪</w:t>
      </w:r>
      <w:r w:rsidR="008C0FDD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者</w:t>
      </w:r>
      <w:r w:rsidRPr="00F7416E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，交纪检监察</w:t>
      </w:r>
      <w:r w:rsidR="00F7416E" w:rsidRPr="00F7416E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、</w:t>
      </w:r>
      <w:r w:rsidRPr="00F7416E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公安机关处理。</w:t>
      </w:r>
    </w:p>
    <w:p w:rsidR="0087239D" w:rsidRPr="00F7416E" w:rsidRDefault="0087239D">
      <w:pPr>
        <w:pStyle w:val="a5"/>
        <w:widowControl/>
        <w:spacing w:beforeAutospacing="0" w:afterAutospacing="0" w:line="378" w:lineRule="atLeast"/>
        <w:rPr>
          <w:rFonts w:ascii="方正仿宋简体" w:eastAsia="方正仿宋简体" w:hAnsi="方正仿宋_GBK" w:cs="方正仿宋_GBK"/>
          <w:color w:val="000000"/>
          <w:sz w:val="32"/>
          <w:szCs w:val="32"/>
        </w:rPr>
      </w:pPr>
    </w:p>
    <w:p w:rsidR="0087239D" w:rsidRPr="00F7416E" w:rsidRDefault="00D861F8">
      <w:pPr>
        <w:pStyle w:val="a5"/>
        <w:widowControl/>
        <w:spacing w:beforeAutospacing="0" w:afterAutospacing="0" w:line="378" w:lineRule="atLeast"/>
        <w:rPr>
          <w:rFonts w:ascii="方正仿宋简体" w:eastAsia="方正仿宋简体" w:hAnsi="方正仿宋_GBK" w:cs="方正仿宋_GBK"/>
          <w:color w:val="000000"/>
          <w:sz w:val="32"/>
          <w:szCs w:val="32"/>
        </w:rPr>
      </w:pPr>
      <w:r w:rsidRPr="00F7416E">
        <w:rPr>
          <w:rFonts w:ascii="方正仿宋简体" w:eastAsia="方正仿宋简体" w:hAnsi="华文仿宋" w:cs="华文仿宋" w:hint="eastAsia"/>
          <w:kern w:val="2"/>
          <w:sz w:val="32"/>
          <w:szCs w:val="32"/>
        </w:rPr>
        <w:t xml:space="preserve">　　　　　　　　　</w:t>
      </w:r>
      <w:r w:rsidRPr="00F7416E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 xml:space="preserve">　　      </w:t>
      </w:r>
      <w:r w:rsidR="00971C3D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巧家县专项招聘领导组办公室</w:t>
      </w:r>
    </w:p>
    <w:p w:rsidR="0087239D" w:rsidRPr="00F7416E" w:rsidRDefault="00D861F8" w:rsidP="00F7416E">
      <w:pPr>
        <w:pStyle w:val="a5"/>
        <w:widowControl/>
        <w:spacing w:beforeAutospacing="0" w:afterAutospacing="0" w:line="378" w:lineRule="atLeast"/>
        <w:ind w:firstLineChars="1600" w:firstLine="5120"/>
        <w:rPr>
          <w:rFonts w:ascii="方正仿宋简体" w:eastAsia="方正仿宋简体" w:hAnsi="方正仿宋_GBK" w:cs="方正仿宋_GBK"/>
          <w:color w:val="000000"/>
          <w:sz w:val="32"/>
          <w:szCs w:val="32"/>
        </w:rPr>
      </w:pPr>
      <w:r w:rsidRPr="00F7416E">
        <w:rPr>
          <w:rFonts w:ascii="方正仿宋简体" w:eastAsia="方正仿宋简体" w:hAnsi="方正仿宋_GBK" w:cs="方正仿宋_GBK" w:hint="eastAsia"/>
          <w:color w:val="000000"/>
          <w:sz w:val="32"/>
          <w:szCs w:val="32"/>
        </w:rPr>
        <w:t>2020年6月22日</w:t>
      </w:r>
    </w:p>
    <w:p w:rsidR="0087239D" w:rsidRPr="00F7416E" w:rsidRDefault="0087239D">
      <w:pPr>
        <w:pStyle w:val="a5"/>
        <w:widowControl/>
        <w:spacing w:beforeAutospacing="0" w:afterAutospacing="0" w:line="378" w:lineRule="atLeast"/>
        <w:rPr>
          <w:rFonts w:ascii="方正仿宋简体" w:eastAsia="方正仿宋简体" w:hAnsi="方正仿宋_GBK" w:cs="方正仿宋_GBK"/>
          <w:color w:val="000000"/>
          <w:sz w:val="32"/>
          <w:szCs w:val="32"/>
        </w:rPr>
      </w:pPr>
    </w:p>
    <w:sectPr w:rsidR="0087239D" w:rsidRPr="00F7416E" w:rsidSect="0087239D">
      <w:footerReference w:type="default" r:id="rId8"/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93" w:rsidRDefault="00446093" w:rsidP="0087239D">
      <w:r>
        <w:separator/>
      </w:r>
    </w:p>
  </w:endnote>
  <w:endnote w:type="continuationSeparator" w:id="1">
    <w:p w:rsidR="00446093" w:rsidRDefault="00446093" w:rsidP="0087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9D" w:rsidRDefault="007F300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7239D" w:rsidRDefault="007F300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861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71C3D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93" w:rsidRDefault="00446093" w:rsidP="0087239D">
      <w:r>
        <w:separator/>
      </w:r>
    </w:p>
  </w:footnote>
  <w:footnote w:type="continuationSeparator" w:id="1">
    <w:p w:rsidR="00446093" w:rsidRDefault="00446093" w:rsidP="00872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18C"/>
    <w:multiLevelType w:val="hybridMultilevel"/>
    <w:tmpl w:val="8BDC17FA"/>
    <w:lvl w:ilvl="0" w:tplc="DDB87464">
      <w:start w:val="1"/>
      <w:numFmt w:val="japaneseCounting"/>
      <w:lvlText w:val="%1、"/>
      <w:lvlJc w:val="left"/>
      <w:pPr>
        <w:ind w:left="1360" w:hanging="720"/>
      </w:pPr>
      <w:rPr>
        <w:rFonts w:ascii="方正黑体简体" w:eastAsia="方正黑体简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851176"/>
    <w:multiLevelType w:val="hybridMultilevel"/>
    <w:tmpl w:val="600E73DE"/>
    <w:lvl w:ilvl="0" w:tplc="A94691EA">
      <w:start w:val="1"/>
      <w:numFmt w:val="japaneseCounting"/>
      <w:lvlText w:val="%1、"/>
      <w:lvlJc w:val="left"/>
      <w:pPr>
        <w:ind w:left="1360" w:hanging="720"/>
      </w:pPr>
      <w:rPr>
        <w:rFonts w:ascii="方正黑体简体" w:eastAsia="方正黑体简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67B26F8"/>
    <w:multiLevelType w:val="singleLevel"/>
    <w:tmpl w:val="467B26F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690734"/>
    <w:rsid w:val="00217ADD"/>
    <w:rsid w:val="00446093"/>
    <w:rsid w:val="0050783C"/>
    <w:rsid w:val="007F300D"/>
    <w:rsid w:val="008123DB"/>
    <w:rsid w:val="0087239D"/>
    <w:rsid w:val="008C0FDD"/>
    <w:rsid w:val="00971C3D"/>
    <w:rsid w:val="00D4451A"/>
    <w:rsid w:val="00D861F8"/>
    <w:rsid w:val="00E93B07"/>
    <w:rsid w:val="00F7416E"/>
    <w:rsid w:val="020A417E"/>
    <w:rsid w:val="020E2F49"/>
    <w:rsid w:val="02AA1897"/>
    <w:rsid w:val="048C7218"/>
    <w:rsid w:val="050B34DD"/>
    <w:rsid w:val="059F0087"/>
    <w:rsid w:val="06900899"/>
    <w:rsid w:val="069F6522"/>
    <w:rsid w:val="07CF28C1"/>
    <w:rsid w:val="0A27307E"/>
    <w:rsid w:val="0A650D7D"/>
    <w:rsid w:val="0D644935"/>
    <w:rsid w:val="0F793610"/>
    <w:rsid w:val="0FF3616A"/>
    <w:rsid w:val="11023741"/>
    <w:rsid w:val="14DE5134"/>
    <w:rsid w:val="17FF5C10"/>
    <w:rsid w:val="183F0331"/>
    <w:rsid w:val="1A5D3B15"/>
    <w:rsid w:val="1B380246"/>
    <w:rsid w:val="1B3E2358"/>
    <w:rsid w:val="1CB41DBB"/>
    <w:rsid w:val="1DD846F1"/>
    <w:rsid w:val="1E730BB1"/>
    <w:rsid w:val="202B7F08"/>
    <w:rsid w:val="203E65FF"/>
    <w:rsid w:val="20CB6CDC"/>
    <w:rsid w:val="223A058A"/>
    <w:rsid w:val="234C6458"/>
    <w:rsid w:val="264F4599"/>
    <w:rsid w:val="26627061"/>
    <w:rsid w:val="2A6831BD"/>
    <w:rsid w:val="2AD97C15"/>
    <w:rsid w:val="2B66645A"/>
    <w:rsid w:val="2C5C20C6"/>
    <w:rsid w:val="329F0694"/>
    <w:rsid w:val="36C51822"/>
    <w:rsid w:val="37690734"/>
    <w:rsid w:val="388F68CF"/>
    <w:rsid w:val="38BF2EA4"/>
    <w:rsid w:val="392806E5"/>
    <w:rsid w:val="398132EC"/>
    <w:rsid w:val="3BA268C4"/>
    <w:rsid w:val="3BE06B58"/>
    <w:rsid w:val="3C485D53"/>
    <w:rsid w:val="400E1CF5"/>
    <w:rsid w:val="40860482"/>
    <w:rsid w:val="40BC4082"/>
    <w:rsid w:val="40CC0CC7"/>
    <w:rsid w:val="40DC081E"/>
    <w:rsid w:val="419B203A"/>
    <w:rsid w:val="43F12B20"/>
    <w:rsid w:val="480B652D"/>
    <w:rsid w:val="48D609A1"/>
    <w:rsid w:val="4B3C29CB"/>
    <w:rsid w:val="4CE02425"/>
    <w:rsid w:val="4F7748A4"/>
    <w:rsid w:val="54CE3DCA"/>
    <w:rsid w:val="56A91168"/>
    <w:rsid w:val="572100C2"/>
    <w:rsid w:val="57EE5D87"/>
    <w:rsid w:val="58887E2F"/>
    <w:rsid w:val="5A5D7B7C"/>
    <w:rsid w:val="5B79381B"/>
    <w:rsid w:val="5D0812ED"/>
    <w:rsid w:val="5D1E7697"/>
    <w:rsid w:val="5F7715C1"/>
    <w:rsid w:val="640C25AD"/>
    <w:rsid w:val="65463529"/>
    <w:rsid w:val="690A36A5"/>
    <w:rsid w:val="69520CCB"/>
    <w:rsid w:val="6B442FEA"/>
    <w:rsid w:val="6DF66CD9"/>
    <w:rsid w:val="6FA3709B"/>
    <w:rsid w:val="73D62F5D"/>
    <w:rsid w:val="74521BB3"/>
    <w:rsid w:val="75EA5F8E"/>
    <w:rsid w:val="771A40ED"/>
    <w:rsid w:val="78ED733B"/>
    <w:rsid w:val="7B6E4F4D"/>
    <w:rsid w:val="7D023191"/>
    <w:rsid w:val="7D63780D"/>
    <w:rsid w:val="7E3838D9"/>
    <w:rsid w:val="7F3B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3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723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723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7239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2020-06-16T05:04:00Z</cp:lastPrinted>
  <dcterms:created xsi:type="dcterms:W3CDTF">2020-06-15T17:48:00Z</dcterms:created>
  <dcterms:modified xsi:type="dcterms:W3CDTF">2020-06-22T07:00:00Z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